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C06" w:rsidRPr="00FD7E1B" w:rsidRDefault="00077C06" w:rsidP="00D245FA">
      <w:pPr>
        <w:rPr>
          <w:rFonts w:ascii="宋体"/>
          <w:b/>
          <w:color w:val="000000"/>
          <w:sz w:val="18"/>
          <w:szCs w:val="18"/>
        </w:rPr>
      </w:pPr>
      <w:r w:rsidRPr="00FD7E1B">
        <w:rPr>
          <w:rFonts w:ascii="宋体" w:hAnsi="宋体"/>
          <w:b/>
          <w:color w:val="000000"/>
          <w:sz w:val="18"/>
          <w:szCs w:val="18"/>
        </w:rPr>
        <w:t>1</w:t>
      </w:r>
      <w:r w:rsidRPr="00FD7E1B">
        <w:rPr>
          <w:rFonts w:ascii="宋体" w:hAnsi="宋体" w:hint="eastAsia"/>
          <w:b/>
          <w:color w:val="000000"/>
          <w:sz w:val="18"/>
          <w:szCs w:val="18"/>
        </w:rPr>
        <w:t>水准测量记录</w:t>
      </w:r>
      <w:r>
        <w:rPr>
          <w:rFonts w:ascii="宋体" w:hAnsi="宋体" w:hint="eastAsia"/>
          <w:b/>
          <w:color w:val="000000"/>
          <w:sz w:val="18"/>
          <w:szCs w:val="18"/>
        </w:rPr>
        <w:t>：高差</w:t>
      </w:r>
      <w:r>
        <w:rPr>
          <w:rFonts w:ascii="宋体" w:hAnsi="宋体"/>
          <w:b/>
          <w:color w:val="000000"/>
          <w:sz w:val="18"/>
          <w:szCs w:val="18"/>
        </w:rPr>
        <w:t>h</w:t>
      </w:r>
      <w:r>
        <w:rPr>
          <w:rFonts w:ascii="宋体" w:hAnsi="宋体" w:hint="eastAsia"/>
          <w:b/>
          <w:color w:val="000000"/>
          <w:sz w:val="18"/>
          <w:szCs w:val="18"/>
        </w:rPr>
        <w:t>＝后视读数－前视读数</w:t>
      </w:r>
    </w:p>
    <w:tbl>
      <w:tblPr>
        <w:tblW w:w="87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8"/>
        <w:gridCol w:w="1701"/>
        <w:gridCol w:w="1276"/>
        <w:gridCol w:w="1134"/>
        <w:gridCol w:w="992"/>
        <w:gridCol w:w="1276"/>
        <w:gridCol w:w="1134"/>
      </w:tblGrid>
      <w:tr w:rsidR="00077C06" w:rsidRPr="00BE4EA9" w:rsidTr="00E50E6C">
        <w:trPr>
          <w:trHeight w:val="440"/>
        </w:trPr>
        <w:tc>
          <w:tcPr>
            <w:tcW w:w="1198" w:type="dxa"/>
            <w:vMerge w:val="restart"/>
            <w:tcBorders>
              <w:top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测</w:t>
            </w:r>
            <w:r w:rsidRPr="00BE4EA9">
              <w:rPr>
                <w:rFonts w:ascii="宋体"/>
                <w:b/>
                <w:sz w:val="18"/>
                <w:szCs w:val="18"/>
              </w:rPr>
              <w:t xml:space="preserve">  </w:t>
            </w:r>
            <w:r w:rsidRPr="00BE4EA9">
              <w:rPr>
                <w:rFonts w:ascii="宋体" w:hint="eastAsia"/>
                <w:b/>
                <w:sz w:val="18"/>
                <w:szCs w:val="18"/>
              </w:rPr>
              <w:t>点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标尺读数</w:t>
            </w:r>
            <w:r w:rsidRPr="00BE4EA9">
              <w:rPr>
                <w:rFonts w:ascii="宋体"/>
                <w:b/>
                <w:sz w:val="18"/>
                <w:szCs w:val="18"/>
              </w:rPr>
              <w:t xml:space="preserve"> ( m 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高</w:t>
            </w:r>
            <w:r w:rsidRPr="00BE4EA9">
              <w:rPr>
                <w:rFonts w:ascii="宋体"/>
                <w:b/>
                <w:sz w:val="18"/>
                <w:szCs w:val="18"/>
              </w:rPr>
              <w:t xml:space="preserve"> </w:t>
            </w:r>
            <w:r w:rsidRPr="00BE4EA9">
              <w:rPr>
                <w:rFonts w:ascii="宋体" w:hint="eastAsia"/>
                <w:b/>
                <w:sz w:val="18"/>
                <w:szCs w:val="18"/>
              </w:rPr>
              <w:t xml:space="preserve">差　</w:t>
            </w:r>
            <w:r w:rsidRPr="00BE4EA9">
              <w:rPr>
                <w:rFonts w:ascii="宋体"/>
                <w:b/>
                <w:sz w:val="18"/>
                <w:szCs w:val="18"/>
              </w:rPr>
              <w:t>h ( m )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高</w:t>
            </w:r>
            <w:r w:rsidRPr="00BE4EA9">
              <w:rPr>
                <w:rFonts w:ascii="宋体"/>
                <w:b/>
                <w:sz w:val="18"/>
                <w:szCs w:val="18"/>
              </w:rPr>
              <w:t xml:space="preserve"> </w:t>
            </w:r>
            <w:r w:rsidRPr="00BE4EA9">
              <w:rPr>
                <w:rFonts w:ascii="宋体" w:hint="eastAsia"/>
                <w:b/>
                <w:sz w:val="18"/>
                <w:szCs w:val="18"/>
              </w:rPr>
              <w:t>程</w:t>
            </w:r>
          </w:p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 xml:space="preserve">( m ) 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备</w:t>
            </w:r>
            <w:r w:rsidRPr="00BE4EA9">
              <w:rPr>
                <w:rFonts w:ascii="宋体"/>
                <w:b/>
                <w:sz w:val="18"/>
                <w:szCs w:val="18"/>
              </w:rPr>
              <w:t xml:space="preserve"> </w:t>
            </w:r>
            <w:r w:rsidRPr="00BE4EA9">
              <w:rPr>
                <w:rFonts w:ascii="宋体" w:hint="eastAsia"/>
                <w:b/>
                <w:sz w:val="18"/>
                <w:szCs w:val="18"/>
              </w:rPr>
              <w:t>注</w:t>
            </w:r>
          </w:p>
        </w:tc>
      </w:tr>
      <w:tr w:rsidR="00077C06" w:rsidRPr="00BE4EA9" w:rsidTr="00E50E6C">
        <w:trPr>
          <w:trHeight w:val="341"/>
        </w:trPr>
        <w:tc>
          <w:tcPr>
            <w:tcW w:w="1198" w:type="dxa"/>
            <w:vMerge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后视</w:t>
            </w: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前视</w:t>
            </w: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＋</w:t>
            </w:r>
          </w:p>
        </w:tc>
        <w:tc>
          <w:tcPr>
            <w:tcW w:w="992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 w:hint="eastAsia"/>
                <w:b/>
                <w:sz w:val="18"/>
                <w:szCs w:val="18"/>
              </w:rPr>
              <w:t>－</w:t>
            </w:r>
          </w:p>
        </w:tc>
        <w:tc>
          <w:tcPr>
            <w:tcW w:w="1276" w:type="dxa"/>
            <w:vMerge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</w:tr>
      <w:tr w:rsidR="00077C06" w:rsidRPr="00BE4EA9" w:rsidTr="00E50E6C">
        <w:trPr>
          <w:trHeight w:val="248"/>
        </w:trPr>
        <w:tc>
          <w:tcPr>
            <w:tcW w:w="1198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A</w:t>
            </w:r>
          </w:p>
        </w:tc>
        <w:tc>
          <w:tcPr>
            <w:tcW w:w="1701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1.851</w:t>
            </w: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50.00</w:t>
            </w: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</w:tr>
      <w:tr w:rsidR="00077C06" w:rsidRPr="00BE4EA9" w:rsidTr="00E50E6C">
        <w:trPr>
          <w:trHeight w:val="367"/>
        </w:trPr>
        <w:tc>
          <w:tcPr>
            <w:tcW w:w="1198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ZD</w:t>
            </w:r>
            <w:r w:rsidRPr="00BE4EA9">
              <w:rPr>
                <w:rFonts w:ascii="宋体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01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1.425</w:t>
            </w: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1.268</w:t>
            </w: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</w:tr>
      <w:tr w:rsidR="00077C06" w:rsidRPr="00BE4EA9" w:rsidTr="00E50E6C">
        <w:trPr>
          <w:trHeight w:val="273"/>
        </w:trPr>
        <w:tc>
          <w:tcPr>
            <w:tcW w:w="1198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  <w:vertAlign w:val="subscript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ZD</w:t>
            </w:r>
            <w:r w:rsidRPr="00BE4EA9">
              <w:rPr>
                <w:rFonts w:ascii="宋体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0.863</w:t>
            </w: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0.672</w:t>
            </w: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</w:tr>
      <w:tr w:rsidR="00077C06" w:rsidRPr="00BE4EA9" w:rsidTr="00E50E6C">
        <w:trPr>
          <w:trHeight w:val="335"/>
        </w:trPr>
        <w:tc>
          <w:tcPr>
            <w:tcW w:w="1198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  <w:vertAlign w:val="subscript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ZD</w:t>
            </w:r>
            <w:r w:rsidRPr="00BE4EA9">
              <w:rPr>
                <w:rFonts w:ascii="宋体"/>
                <w:b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01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1.219</w:t>
            </w: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1.851</w:t>
            </w: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</w:tr>
      <w:tr w:rsidR="00077C06" w:rsidRPr="00BE4EA9" w:rsidTr="00E50E6C">
        <w:trPr>
          <w:trHeight w:val="383"/>
        </w:trPr>
        <w:tc>
          <w:tcPr>
            <w:tcW w:w="1198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B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  <w:r w:rsidRPr="00BE4EA9">
              <w:rPr>
                <w:rFonts w:ascii="宋体"/>
                <w:b/>
                <w:sz w:val="18"/>
                <w:szCs w:val="18"/>
              </w:rPr>
              <w:t>0.346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077C06" w:rsidRPr="00BE4EA9" w:rsidRDefault="00077C06" w:rsidP="00DF3CDF">
            <w:pPr>
              <w:adjustRightInd w:val="0"/>
              <w:snapToGrid w:val="0"/>
              <w:jc w:val="center"/>
              <w:rPr>
                <w:rFonts w:ascii="宋体"/>
                <w:b/>
                <w:sz w:val="18"/>
                <w:szCs w:val="18"/>
              </w:rPr>
            </w:pPr>
          </w:p>
        </w:tc>
      </w:tr>
    </w:tbl>
    <w:p w:rsidR="00077C06" w:rsidRPr="00FD7E1B" w:rsidRDefault="00077C06" w:rsidP="00D245FA">
      <w:pPr>
        <w:rPr>
          <w:b/>
          <w:sz w:val="18"/>
          <w:szCs w:val="18"/>
        </w:rPr>
      </w:pPr>
      <w:r w:rsidRPr="00FD7E1B">
        <w:rPr>
          <w:rFonts w:ascii="宋体" w:hAnsi="宋体"/>
          <w:b/>
          <w:sz w:val="18"/>
          <w:szCs w:val="18"/>
        </w:rPr>
        <w:t>2</w:t>
      </w:r>
      <w:r w:rsidRPr="00FD7E1B">
        <w:rPr>
          <w:rFonts w:ascii="宋体" w:hAnsi="宋体" w:hint="eastAsia"/>
          <w:b/>
          <w:sz w:val="18"/>
          <w:szCs w:val="18"/>
        </w:rPr>
        <w:t>水准测量成果处理（学会下表计算方法）：</w:t>
      </w:r>
      <w:r w:rsidRPr="00FD7E1B">
        <w:rPr>
          <w:rFonts w:ascii="宋体" w:hAnsi="宋体"/>
          <w:b/>
          <w:sz w:val="18"/>
          <w:szCs w:val="18"/>
        </w:rPr>
        <w:t xml:space="preserve">                                                                    </w:t>
      </w:r>
    </w:p>
    <w:p w:rsidR="00077C06" w:rsidRPr="00FD7E1B" w:rsidRDefault="00077C06" w:rsidP="00D245FA">
      <w:pPr>
        <w:ind w:right="315"/>
        <w:jc w:val="left"/>
        <w:rPr>
          <w:rFonts w:ascii="宋体"/>
          <w:b/>
          <w:sz w:val="18"/>
          <w:szCs w:val="18"/>
        </w:rPr>
      </w:pPr>
      <w:r w:rsidRPr="00FD7E1B">
        <w:rPr>
          <w:rFonts w:ascii="宋体" w:hAnsi="宋体" w:hint="eastAsia"/>
          <w:b/>
          <w:sz w:val="18"/>
          <w:szCs w:val="18"/>
        </w:rPr>
        <w:t>按测站数调整高差闭合差及高程计算表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5"/>
        <w:gridCol w:w="780"/>
        <w:gridCol w:w="756"/>
        <w:gridCol w:w="905"/>
        <w:gridCol w:w="873"/>
        <w:gridCol w:w="1086"/>
        <w:gridCol w:w="905"/>
        <w:gridCol w:w="2534"/>
      </w:tblGrid>
      <w:tr w:rsidR="00077C06" w:rsidRPr="00BE4EA9" w:rsidTr="00DF3CDF"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测段</w:t>
            </w:r>
          </w:p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780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测点</w:t>
            </w: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测站数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(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个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实测高差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(m)</w:t>
            </w:r>
          </w:p>
        </w:tc>
        <w:tc>
          <w:tcPr>
            <w:tcW w:w="873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改正数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(m)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改正后的高差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(m)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高程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(m)</w:t>
            </w:r>
          </w:p>
        </w:tc>
        <w:tc>
          <w:tcPr>
            <w:tcW w:w="2534" w:type="dxa"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备　　注</w:t>
            </w:r>
          </w:p>
        </w:tc>
      </w:tr>
      <w:tr w:rsidR="00077C06" w:rsidRPr="00BE4EA9" w:rsidTr="00DF3CDF">
        <w:trPr>
          <w:cantSplit/>
          <w:trHeight w:val="486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26" style="position:absolute;left:0;text-align:left;z-index:251648000;mso-position-horizontal-relative:text;mso-position-vertical-relative:text" points="23.4pt,17.45pt,63.35pt,17.65pt" coordsize="799,4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780" w:type="dxa"/>
            <w:vMerge w:val="restart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A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3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</w:t>
            </w: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+2.785</w:t>
            </w:r>
          </w:p>
        </w:tc>
        <w:tc>
          <w:tcPr>
            <w:tcW w:w="873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-0.010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+2.775</w:t>
            </w:r>
          </w:p>
        </w:tc>
        <w:tc>
          <w:tcPr>
            <w:tcW w:w="905" w:type="dxa"/>
            <w:vMerge w:val="restart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36.345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27" style="position:absolute;left:0;text-align:left;z-index:251649024" from="-5.4pt,2.6pt" to="39.85pt,2.6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39.120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28" style="position:absolute;left:0;text-align:left;z-index:251650048" from="-5.4pt,1.45pt" to="39.85pt,1.45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34.745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29" style="position:absolute;left:0;text-align:left;z-index:251651072" from="-5.4pt,.3pt" to="39.85pt,.3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36.704</w:t>
            </w:r>
          </w:p>
          <w:p w:rsidR="00077C06" w:rsidRPr="00FD7E1B" w:rsidRDefault="00077C06" w:rsidP="00DF3CDF">
            <w:pPr>
              <w:pStyle w:val="PlainText"/>
              <w:spacing w:line="5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30" style="position:absolute;left:0;text-align:left;z-index:251652096" from="-5.3pt,-.8pt" to="39.95pt,-.8pt"/>
              </w:pict>
            </w:r>
            <w:r>
              <w:rPr>
                <w:noProof/>
              </w:rPr>
              <w:pict>
                <v:line id="_x0000_s1031" style="position:absolute;left:0;text-align:left;z-index:251653120" from="-5.3pt,23.05pt" to="39.95pt,23.05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39.039</w:t>
            </w:r>
          </w:p>
        </w:tc>
        <w:tc>
          <w:tcPr>
            <w:tcW w:w="2534" w:type="dxa"/>
            <w:vMerge w:val="restart"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hAnsi="宋体" w:cs="宋体" w:hint="eastAsia"/>
                <w:b/>
                <w:sz w:val="18"/>
                <w:szCs w:val="18"/>
              </w:rPr>
              <w:t>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BMB</w:t>
            </w:r>
            <w:r w:rsidRPr="00FD7E1B">
              <w:rPr>
                <w:rFonts w:ascii="黑体" w:eastAsia="黑体"/>
                <w:b/>
                <w:sz w:val="18"/>
                <w:szCs w:val="18"/>
              </w:rPr>
              <w:t>-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H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BMA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=2.694</w:t>
            </w:r>
          </w:p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hAnsi="宋体" w:cs="宋体" w:hint="eastAsia"/>
                <w:b/>
                <w:sz w:val="18"/>
                <w:szCs w:val="18"/>
              </w:rPr>
              <w:t>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f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h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＝∑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黑体" w:eastAsia="黑体"/>
                <w:b/>
                <w:sz w:val="18"/>
                <w:szCs w:val="18"/>
              </w:rPr>
              <w:t>-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BMB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－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BMA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2.741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－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2.694</w:t>
            </w:r>
          </w:p>
          <w:p w:rsidR="00077C06" w:rsidRPr="00FD7E1B" w:rsidRDefault="00077C06" w:rsidP="00DF3CDF">
            <w:pPr>
              <w:pStyle w:val="PlainText"/>
              <w:ind w:firstLine="4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+0.047</w:t>
            </w:r>
          </w:p>
          <w:p w:rsidR="00077C06" w:rsidRPr="00FD7E1B" w:rsidRDefault="00077C06" w:rsidP="00DF3CDF">
            <w:pPr>
              <w:pStyle w:val="PlainText"/>
              <w:ind w:firstLine="4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∑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n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54</w:t>
            </w:r>
          </w:p>
          <w:p w:rsidR="00077C06" w:rsidRPr="00FD7E1B" w:rsidRDefault="00077C06" w:rsidP="00DF3CDF">
            <w:pPr>
              <w:pStyle w:val="PlainText"/>
              <w:ind w:firstLine="45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V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=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－</w:t>
            </w:r>
            <w:r w:rsidRPr="00FD7E1B">
              <w:rPr>
                <w:rFonts w:ascii="Times New Roman" w:hAnsi="Times New Roman" w:cs="Times New Roman"/>
                <w:b/>
                <w:position w:val="-26"/>
                <w:sz w:val="18"/>
                <w:szCs w:val="18"/>
              </w:rPr>
              <w:object w:dxaOrig="440" w:dyaOrig="6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.75pt;height:33pt" o:ole="">
                  <v:imagedata r:id="rId7" o:title=""/>
                </v:shape>
                <o:OLEObject Type="Embed" ProgID="Equation.3" ShapeID="_x0000_i1025" DrawAspect="Content" ObjectID="_1300431991" r:id="rId8"/>
              </w:objec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·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n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</w:p>
        </w:tc>
      </w:tr>
      <w:tr w:rsidR="00077C06" w:rsidRPr="00BE4EA9" w:rsidTr="00DF3CDF">
        <w:trPr>
          <w:cantSplit/>
          <w:trHeight w:val="486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32" style="position:absolute;left:0;text-align:left;z-index:251654144;mso-position-horizontal-relative:text;mso-position-vertical-relative:text" points="23.4pt,16.65pt,63.35pt,16.7pt" coordsize="799,1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780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18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-4.369</w:t>
            </w:r>
          </w:p>
        </w:tc>
        <w:tc>
          <w:tcPr>
            <w:tcW w:w="873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-0.016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-4.385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34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7C06" w:rsidRPr="00BE4EA9" w:rsidTr="00DF3CDF">
        <w:trPr>
          <w:cantSplit/>
          <w:trHeight w:val="486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33" style="position:absolute;left:0;text-align:left;z-index:251655168;mso-position-horizontal:absolute;mso-position-horizontal-relative:text;mso-position-vertical:absolute;mso-position-vertical-relative:text" points="23.4pt,15.75pt,63.35pt,15.8pt" coordsize="799,1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780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13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+1.980</w:t>
            </w:r>
          </w:p>
        </w:tc>
        <w:tc>
          <w:tcPr>
            <w:tcW w:w="873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-0.011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+1.969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34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7C06" w:rsidRPr="00BE4EA9" w:rsidTr="00DF3CDF">
        <w:trPr>
          <w:cantSplit/>
          <w:trHeight w:val="486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34" style="position:absolute;left:0;text-align:left;z-index:251656192;mso-position-horizontal:absolute;mso-position-horizontal-relative:text;mso-position-vertical:absolute;mso-position-vertical-relative:text" points="23.4pt,14.7pt,63.35pt,14.75pt" coordsize="799,1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780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+2.345</w:t>
            </w:r>
          </w:p>
        </w:tc>
        <w:tc>
          <w:tcPr>
            <w:tcW w:w="873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-0.010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+2.335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34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7C06" w:rsidRPr="00BE4EA9" w:rsidTr="00DF3CDF">
        <w:trPr>
          <w:cantSplit/>
          <w:trHeight w:val="486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26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35" style="position:absolute;left:0;text-align:left;z-index:251657216;mso-position-horizontal:absolute;mso-position-horizontal-relative:text;mso-position-vertical:absolute;mso-position-vertical-relative:text" points="23.4pt,13.8pt,63.35pt,13.85pt" coordsize="799,1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∑</w:t>
            </w:r>
          </w:p>
        </w:tc>
        <w:tc>
          <w:tcPr>
            <w:tcW w:w="780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54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+2.741</w:t>
            </w:r>
          </w:p>
        </w:tc>
        <w:tc>
          <w:tcPr>
            <w:tcW w:w="873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-0.047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+2.694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34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077C06" w:rsidRPr="00FD7E1B" w:rsidRDefault="00077C06" w:rsidP="00D245FA">
      <w:pPr>
        <w:jc w:val="left"/>
        <w:rPr>
          <w:rFonts w:ascii="宋体" w:hAnsi="宋体"/>
          <w:b/>
          <w:sz w:val="18"/>
          <w:szCs w:val="18"/>
        </w:rPr>
      </w:pPr>
      <w:r w:rsidRPr="00FD7E1B">
        <w:rPr>
          <w:rFonts w:ascii="宋体" w:hAnsi="宋体" w:hint="eastAsia"/>
          <w:b/>
          <w:sz w:val="18"/>
          <w:szCs w:val="18"/>
        </w:rPr>
        <w:t>按路线长度调整高差闭合差及高程计算表</w:t>
      </w:r>
      <w:r w:rsidRPr="00FD7E1B">
        <w:rPr>
          <w:rFonts w:ascii="宋体" w:hAnsi="宋体"/>
          <w:b/>
          <w:sz w:val="18"/>
          <w:szCs w:val="18"/>
        </w:rPr>
        <w:t xml:space="preserve">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95"/>
        <w:gridCol w:w="599"/>
        <w:gridCol w:w="756"/>
        <w:gridCol w:w="1054"/>
        <w:gridCol w:w="905"/>
        <w:gridCol w:w="1086"/>
        <w:gridCol w:w="905"/>
        <w:gridCol w:w="2355"/>
      </w:tblGrid>
      <w:tr w:rsidR="00077C06" w:rsidRPr="00BE4EA9" w:rsidTr="00E970ED">
        <w:trPr>
          <w:trHeight w:val="489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测段</w:t>
            </w:r>
          </w:p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编号</w:t>
            </w:r>
          </w:p>
        </w:tc>
        <w:tc>
          <w:tcPr>
            <w:tcW w:w="599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测点</w:t>
            </w: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测段数</w:t>
            </w:r>
            <w:r w:rsidRPr="00FD7E1B">
              <w:rPr>
                <w:b/>
                <w:sz w:val="18"/>
                <w:szCs w:val="18"/>
              </w:rPr>
              <w:t>(</w:t>
            </w:r>
            <w:r w:rsidRPr="00FD7E1B">
              <w:rPr>
                <w:rFonts w:hint="eastAsia"/>
                <w:b/>
                <w:sz w:val="18"/>
                <w:szCs w:val="18"/>
              </w:rPr>
              <w:t>个</w:t>
            </w:r>
            <w:r w:rsidRPr="00FD7E1B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054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实测高差</w:t>
            </w:r>
            <w:r w:rsidRPr="00FD7E1B">
              <w:rPr>
                <w:b/>
                <w:sz w:val="18"/>
                <w:szCs w:val="18"/>
              </w:rPr>
              <w:t>(m)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改正数</w:t>
            </w:r>
            <w:r w:rsidRPr="00FD7E1B">
              <w:rPr>
                <w:b/>
                <w:sz w:val="18"/>
                <w:szCs w:val="18"/>
              </w:rPr>
              <w:t>(m)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改正后的高差</w:t>
            </w:r>
            <w:r w:rsidRPr="00FD7E1B">
              <w:rPr>
                <w:b/>
                <w:sz w:val="18"/>
                <w:szCs w:val="18"/>
              </w:rPr>
              <w:t>(m)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高程</w:t>
            </w:r>
            <w:r w:rsidRPr="00FD7E1B">
              <w:rPr>
                <w:b/>
                <w:sz w:val="18"/>
                <w:szCs w:val="18"/>
              </w:rPr>
              <w:t>(m)</w:t>
            </w:r>
          </w:p>
        </w:tc>
        <w:tc>
          <w:tcPr>
            <w:tcW w:w="2355" w:type="dxa"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b/>
                <w:sz w:val="18"/>
                <w:szCs w:val="18"/>
              </w:rPr>
            </w:pPr>
            <w:r w:rsidRPr="00FD7E1B">
              <w:rPr>
                <w:rFonts w:hint="eastAsia"/>
                <w:b/>
                <w:sz w:val="18"/>
                <w:szCs w:val="18"/>
              </w:rPr>
              <w:t>备　　注</w:t>
            </w:r>
          </w:p>
        </w:tc>
      </w:tr>
      <w:tr w:rsidR="00077C06" w:rsidRPr="00BE4EA9" w:rsidTr="00DF3CDF">
        <w:trPr>
          <w:cantSplit/>
          <w:trHeight w:val="510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36" style="position:absolute;left:0;text-align:left;z-index:251662336;mso-position-horizontal:absolute;mso-position-horizontal-relative:text;mso-position-vertical:absolute;mso-position-vertical-relative:text" points="22.65pt,16.25pt,54.3pt,16.5pt" coordsize="633,5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99" w:type="dxa"/>
            <w:vMerge w:val="restart"/>
          </w:tcPr>
          <w:p w:rsidR="00077C06" w:rsidRPr="00FD7E1B" w:rsidRDefault="00077C06" w:rsidP="00DF3CDF">
            <w:pPr>
              <w:pStyle w:val="PlainText"/>
              <w:spacing w:line="3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A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1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2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3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BM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</w:t>
            </w:r>
          </w:p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2.1</w:t>
            </w:r>
          </w:p>
        </w:tc>
        <w:tc>
          <w:tcPr>
            <w:tcW w:w="1054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+2.785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-0.011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+2.774</w:t>
            </w:r>
          </w:p>
        </w:tc>
        <w:tc>
          <w:tcPr>
            <w:tcW w:w="905" w:type="dxa"/>
            <w:vMerge w:val="restart"/>
          </w:tcPr>
          <w:p w:rsidR="00077C06" w:rsidRPr="00FD7E1B" w:rsidRDefault="00077C06" w:rsidP="00DF3CDF">
            <w:pPr>
              <w:pStyle w:val="PlainText"/>
              <w:spacing w:line="34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37" style="position:absolute;left:0;text-align:left;z-index:251663360;mso-position-horizontal-relative:text;mso-position-vertical-relative:text" from="-5.4pt,13.85pt" to="39.85pt,13.85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36.345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38" style="position:absolute;left:0;text-align:left;z-index:251658240" from="-5.4pt,20.7pt" to="39.85pt,20.7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39.119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34.736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39" style="position:absolute;left:0;text-align:left;z-index:251659264" from="-5.4pt,2.5pt" to="39.85pt,2.5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36.704</w:t>
            </w:r>
          </w:p>
          <w:p w:rsidR="00077C06" w:rsidRPr="00FD7E1B" w:rsidRDefault="00077C06" w:rsidP="00DF3CDF">
            <w:pPr>
              <w:pStyle w:val="PlainText"/>
              <w:spacing w:line="48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line id="_x0000_s1040" style="position:absolute;left:0;text-align:left;z-index:251660288" from="-5.4pt,1.35pt" to="39.85pt,1.35pt"/>
              </w:pict>
            </w:r>
            <w:r>
              <w:rPr>
                <w:noProof/>
              </w:rPr>
              <w:pict>
                <v:line id="_x0000_s1041" style="position:absolute;left:0;text-align:left;z-index:251661312" from="-5.4pt,27.2pt" to="39.85pt,27.2pt"/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39.039</w:t>
            </w:r>
          </w:p>
        </w:tc>
        <w:tc>
          <w:tcPr>
            <w:tcW w:w="2355" w:type="dxa"/>
            <w:vMerge w:val="restart"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260" w:lineRule="exact"/>
              <w:ind w:left="540" w:hanging="54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hAnsi="宋体" w:cs="宋体" w:hint="eastAsia"/>
                <w:b/>
                <w:sz w:val="18"/>
                <w:szCs w:val="18"/>
              </w:rPr>
              <w:t>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f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h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＝∑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黑体" w:eastAsia="黑体"/>
                <w:b/>
                <w:sz w:val="18"/>
                <w:szCs w:val="18"/>
              </w:rPr>
              <w:t>-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BMB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－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H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B,MA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)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2.741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－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2.694</w:t>
            </w:r>
          </w:p>
          <w:p w:rsidR="00077C06" w:rsidRPr="00FD7E1B" w:rsidRDefault="00077C06" w:rsidP="00DF3CDF">
            <w:pPr>
              <w:pStyle w:val="PlainText"/>
              <w:spacing w:line="260" w:lineRule="exact"/>
              <w:ind w:firstLine="4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+0.047</w:t>
            </w:r>
          </w:p>
          <w:p w:rsidR="00077C06" w:rsidRPr="00FD7E1B" w:rsidRDefault="00077C06" w:rsidP="00DF3CDF">
            <w:pPr>
              <w:pStyle w:val="PlainText"/>
              <w:spacing w:line="260" w:lineRule="exact"/>
              <w:ind w:firstLine="4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∑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L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＝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0.1</w:t>
            </w:r>
          </w:p>
          <w:p w:rsidR="00077C06" w:rsidRPr="00FD7E1B" w:rsidRDefault="00077C06" w:rsidP="00DF3CDF">
            <w:pPr>
              <w:pStyle w:val="PlainText"/>
              <w:ind w:firstLine="45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V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=</w: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－</w:t>
            </w:r>
            <w:r w:rsidRPr="00FD7E1B">
              <w:rPr>
                <w:rFonts w:ascii="Times New Roman" w:hAnsi="Times New Roman" w:cs="Times New Roman"/>
                <w:b/>
                <w:position w:val="-26"/>
                <w:sz w:val="18"/>
                <w:szCs w:val="18"/>
              </w:rPr>
              <w:object w:dxaOrig="460" w:dyaOrig="660">
                <v:shape id="_x0000_i1026" type="#_x0000_t75" style="width:23.25pt;height:33pt" o:ole="">
                  <v:imagedata r:id="rId9" o:title=""/>
                </v:shape>
                <o:OLEObject Type="Embed" ProgID="Equation.3" ShapeID="_x0000_i1026" DrawAspect="Content" ObjectID="_1300431992" r:id="rId10"/>
              </w:objec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·</w:t>
            </w:r>
            <w:r w:rsidRPr="00FD7E1B">
              <w:rPr>
                <w:rFonts w:ascii="Times New Roman" w:hAnsi="Times New Roman" w:cs="Times New Roman"/>
                <w:b/>
                <w:i/>
                <w:iCs/>
                <w:sz w:val="18"/>
                <w:szCs w:val="18"/>
              </w:rPr>
              <w:t>L</w: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  <w:vertAlign w:val="subscript"/>
              </w:rPr>
              <w:t>i</w:t>
            </w:r>
          </w:p>
        </w:tc>
      </w:tr>
      <w:tr w:rsidR="00077C06" w:rsidRPr="00BE4EA9" w:rsidTr="00DF3CDF">
        <w:trPr>
          <w:cantSplit/>
          <w:trHeight w:val="510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42" style="position:absolute;left:0;text-align:left;z-index:251664384;mso-position-horizontal:absolute;mso-position-horizontal-relative:text;mso-position-vertical:absolute;mso-position-vertical-relative:text" points="22.65pt,11.7pt,54.3pt,11.95pt" coordsize="633,5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99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2.8</w:t>
            </w:r>
          </w:p>
        </w:tc>
        <w:tc>
          <w:tcPr>
            <w:tcW w:w="1054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-4.369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-0.014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-4.383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55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7C06" w:rsidRPr="00BE4EA9" w:rsidTr="00DF3CDF">
        <w:trPr>
          <w:cantSplit/>
          <w:trHeight w:val="510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43" style="position:absolute;left:0;text-align:left;z-index:251667456;mso-position-horizontal:absolute;mso-position-horizontal-relative:text;mso-position-vertical:absolute;mso-position-vertical-relative:text" points="22.35pt,16.95pt,54pt,17.2pt" coordsize="633,5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599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2.3</w:t>
            </w:r>
          </w:p>
        </w:tc>
        <w:tc>
          <w:tcPr>
            <w:tcW w:w="1054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+1.980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-0.012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+1.968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55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7C06" w:rsidRPr="00BE4EA9" w:rsidTr="00DF3CDF">
        <w:trPr>
          <w:cantSplit/>
          <w:trHeight w:val="510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44" style="position:absolute;left:0;text-align:left;z-index:251665408;mso-position-horizontal:absolute;mso-position-horizontal-relative:text;mso-position-vertical:absolute;mso-position-vertical-relative:text" points="22.65pt,15.35pt,54.3pt,15.6pt" coordsize="633,5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599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1.9</w:t>
            </w:r>
          </w:p>
        </w:tc>
        <w:tc>
          <w:tcPr>
            <w:tcW w:w="1054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+2.345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-0.010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+2.335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55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77C06" w:rsidRPr="00BE4EA9" w:rsidTr="00DF3CDF">
        <w:trPr>
          <w:cantSplit/>
          <w:trHeight w:val="510"/>
        </w:trPr>
        <w:tc>
          <w:tcPr>
            <w:tcW w:w="595" w:type="dxa"/>
            <w:tcBorders>
              <w:lef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noProof/>
              </w:rPr>
              <w:pict>
                <v:polyline id="_x0000_s1045" style="position:absolute;left:0;text-align:left;z-index:251666432;mso-position-horizontal:absolute;mso-position-horizontal-relative:text;mso-position-vertical:absolute;mso-position-vertical-relative:text" points="22.65pt,13.2pt,54.3pt,13.45pt" coordsize="633,5" filled="f">
                  <v:path arrowok="t"/>
                </v:polyline>
              </w:pict>
            </w:r>
            <w:r w:rsidRPr="00FD7E1B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∑</w:t>
            </w:r>
          </w:p>
        </w:tc>
        <w:tc>
          <w:tcPr>
            <w:tcW w:w="599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56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9.1</w:t>
            </w:r>
          </w:p>
        </w:tc>
        <w:tc>
          <w:tcPr>
            <w:tcW w:w="1054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+2.741</w:t>
            </w:r>
          </w:p>
        </w:tc>
        <w:tc>
          <w:tcPr>
            <w:tcW w:w="905" w:type="dxa"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-0.047</w:t>
            </w:r>
          </w:p>
        </w:tc>
        <w:tc>
          <w:tcPr>
            <w:tcW w:w="1086" w:type="dxa"/>
            <w:vAlign w:val="center"/>
          </w:tcPr>
          <w:p w:rsidR="00077C06" w:rsidRPr="00FD7E1B" w:rsidRDefault="00077C06" w:rsidP="00DF3CDF">
            <w:pPr>
              <w:pStyle w:val="PlainText"/>
              <w:spacing w:line="300" w:lineRule="exac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7E1B">
              <w:rPr>
                <w:rFonts w:ascii="Times New Roman" w:hAnsi="Times New Roman" w:cs="Times New Roman"/>
                <w:b/>
                <w:sz w:val="18"/>
                <w:szCs w:val="18"/>
              </w:rPr>
              <w:t>+2.694</w:t>
            </w:r>
          </w:p>
        </w:tc>
        <w:tc>
          <w:tcPr>
            <w:tcW w:w="905" w:type="dxa"/>
            <w:vMerge/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55" w:type="dxa"/>
            <w:vMerge/>
            <w:tcBorders>
              <w:right w:val="nil"/>
            </w:tcBorders>
            <w:vAlign w:val="center"/>
          </w:tcPr>
          <w:p w:rsidR="00077C06" w:rsidRPr="00FD7E1B" w:rsidRDefault="00077C06" w:rsidP="00DF3CDF">
            <w:pPr>
              <w:pStyle w:val="PlainText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077C06" w:rsidRPr="00FD7E1B" w:rsidRDefault="00077C06" w:rsidP="00077C06">
      <w:pPr>
        <w:ind w:left="31680" w:hangingChars="200" w:firstLine="31680"/>
        <w:rPr>
          <w:rFonts w:ascii="Verdana" w:hAnsi="Verdana"/>
          <w:b/>
          <w:sz w:val="18"/>
          <w:szCs w:val="18"/>
        </w:rPr>
      </w:pPr>
      <w:r w:rsidRPr="00FD7E1B">
        <w:rPr>
          <w:rFonts w:ascii="Verdana" w:hAnsi="Verdana"/>
          <w:b/>
          <w:sz w:val="18"/>
          <w:szCs w:val="18"/>
        </w:rPr>
        <w:t>3</w:t>
      </w:r>
      <w:r w:rsidRPr="00FD7E1B">
        <w:rPr>
          <w:rFonts w:ascii="Verdana" w:hAnsi="Verdana" w:hint="eastAsia"/>
          <w:b/>
          <w:sz w:val="18"/>
          <w:szCs w:val="18"/>
        </w:rPr>
        <w:t>测回法：</w:t>
      </w:r>
    </w:p>
    <w:tbl>
      <w:tblPr>
        <w:tblW w:w="9200" w:type="dxa"/>
        <w:tblInd w:w="93" w:type="dxa"/>
        <w:tblLook w:val="00A0"/>
      </w:tblPr>
      <w:tblGrid>
        <w:gridCol w:w="1080"/>
        <w:gridCol w:w="2160"/>
        <w:gridCol w:w="1080"/>
        <w:gridCol w:w="1640"/>
        <w:gridCol w:w="1080"/>
        <w:gridCol w:w="1080"/>
        <w:gridCol w:w="1080"/>
      </w:tblGrid>
      <w:tr w:rsidR="00077C06" w:rsidRPr="00BE4EA9" w:rsidTr="00DF3CDF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测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站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盘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   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目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标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水平度盘读数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水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平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角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备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注</w:t>
            </w:r>
          </w:p>
        </w:tc>
      </w:tr>
      <w:tr w:rsidR="00077C06" w:rsidRPr="00BE4EA9" w:rsidTr="00E970ED">
        <w:trPr>
          <w:trHeight w:val="289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77C06" w:rsidRPr="00BE4EA9" w:rsidTr="00DF3CDF">
        <w:trPr>
          <w:trHeight w:val="27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077C06" w:rsidRPr="00BE4EA9" w:rsidTr="00DF3CDF">
        <w:trPr>
          <w:trHeight w:val="270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077C06" w:rsidRPr="00BE4EA9" w:rsidTr="001837AD">
        <w:trPr>
          <w:trHeight w:val="113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 w:rsidR="00077C06" w:rsidRPr="00FD7E1B" w:rsidRDefault="00077C06" w:rsidP="00077C06">
      <w:pPr>
        <w:ind w:left="31680" w:hangingChars="200" w:firstLine="31680"/>
        <w:rPr>
          <w:rFonts w:ascii="宋体"/>
          <w:b/>
          <w:sz w:val="18"/>
          <w:szCs w:val="18"/>
        </w:rPr>
      </w:pPr>
      <w:r w:rsidRPr="00FD7E1B">
        <w:rPr>
          <w:rFonts w:ascii="宋体" w:hAnsi="宋体"/>
          <w:b/>
          <w:sz w:val="18"/>
          <w:szCs w:val="18"/>
        </w:rPr>
        <w:t>33</w:t>
      </w:r>
      <w:r w:rsidRPr="00FD7E1B">
        <w:rPr>
          <w:rFonts w:ascii="宋体" w:hAnsi="宋体" w:hint="eastAsia"/>
          <w:b/>
          <w:sz w:val="18"/>
          <w:szCs w:val="18"/>
        </w:rPr>
        <w:t>、量距记录表：</w:t>
      </w:r>
    </w:p>
    <w:tbl>
      <w:tblPr>
        <w:tblW w:w="8760" w:type="dxa"/>
        <w:tblInd w:w="93" w:type="dxa"/>
        <w:tblLook w:val="00A0"/>
      </w:tblPr>
      <w:tblGrid>
        <w:gridCol w:w="550"/>
        <w:gridCol w:w="550"/>
        <w:gridCol w:w="1280"/>
        <w:gridCol w:w="1240"/>
        <w:gridCol w:w="1180"/>
        <w:gridCol w:w="1060"/>
        <w:gridCol w:w="761"/>
        <w:gridCol w:w="1240"/>
        <w:gridCol w:w="900"/>
      </w:tblGrid>
      <w:tr w:rsidR="00077C06" w:rsidRPr="00BE4EA9" w:rsidTr="00E970ED">
        <w:trPr>
          <w:trHeight w:val="524"/>
        </w:trPr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测线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整尺段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M )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零尺段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M )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总计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M 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较差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M )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精度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平均值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M 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077C06" w:rsidRPr="00BE4EA9" w:rsidTr="00DF3CDF">
        <w:trPr>
          <w:trHeight w:val="270"/>
        </w:trPr>
        <w:tc>
          <w:tcPr>
            <w:tcW w:w="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AB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５×３０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13.863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163.863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0.068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1/2400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163.829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1/2000</w:t>
            </w:r>
          </w:p>
        </w:tc>
      </w:tr>
      <w:tr w:rsidR="00077C06" w:rsidRPr="00BE4EA9" w:rsidTr="00DF3CDF">
        <w:trPr>
          <w:trHeight w:val="270"/>
        </w:trPr>
        <w:tc>
          <w:tcPr>
            <w:tcW w:w="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返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５×３０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13.793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163.793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 w:rsidR="00077C06" w:rsidRPr="00FD7E1B" w:rsidRDefault="00077C06" w:rsidP="00D245FA">
      <w:pPr>
        <w:rPr>
          <w:rFonts w:ascii="宋体"/>
          <w:b/>
          <w:sz w:val="18"/>
          <w:szCs w:val="18"/>
        </w:rPr>
      </w:pPr>
      <w:r w:rsidRPr="00FD7E1B">
        <w:rPr>
          <w:rFonts w:ascii="宋体" w:hAnsi="宋体"/>
          <w:b/>
          <w:sz w:val="18"/>
          <w:szCs w:val="18"/>
        </w:rPr>
        <w:t>4</w:t>
      </w:r>
      <w:r w:rsidRPr="00FD7E1B">
        <w:rPr>
          <w:rFonts w:ascii="宋体" w:hAnsi="宋体" w:hint="eastAsia"/>
          <w:b/>
          <w:sz w:val="18"/>
          <w:szCs w:val="18"/>
        </w:rPr>
        <w:t>成果处理：计算相对误差和精度评定</w:t>
      </w:r>
    </w:p>
    <w:p w:rsidR="00077C06" w:rsidRPr="00FD7E1B" w:rsidRDefault="00077C06" w:rsidP="00340DDC">
      <w:pPr>
        <w:ind w:left="31680" w:hangingChars="200" w:firstLine="31680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宋体" w:hAnsi="宋体"/>
          <w:b/>
          <w:sz w:val="18"/>
          <w:szCs w:val="18"/>
        </w:rPr>
        <w:t xml:space="preserve">    </w:t>
      </w:r>
      <w:r w:rsidRPr="00FD7E1B">
        <w:rPr>
          <w:rFonts w:ascii="Times New Roman" w:hAnsi="Times New Roman" w:hint="eastAsia"/>
          <w:b/>
          <w:sz w:val="18"/>
          <w:szCs w:val="18"/>
        </w:rPr>
        <w:t>用往返丈量的较差Δ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</w:rPr>
        <w:t>与平均距离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平</w:t>
      </w:r>
      <w:r w:rsidRPr="00FD7E1B">
        <w:rPr>
          <w:rFonts w:ascii="Times New Roman" w:hAnsi="Times New Roman" w:hint="eastAsia"/>
          <w:b/>
          <w:sz w:val="18"/>
          <w:szCs w:val="18"/>
        </w:rPr>
        <w:t>之比来衡量它的精度，此比值用分子等于ｌ的分数形式来表示，称为相对误差Ｋ；计算公式：</w:t>
      </w:r>
    </w:p>
    <w:p w:rsidR="00077C06" w:rsidRPr="00FD7E1B" w:rsidRDefault="00077C06" w:rsidP="00340DDC">
      <w:pPr>
        <w:ind w:left="31680" w:hangingChars="200" w:firstLine="31680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 w:hint="eastAsia"/>
          <w:b/>
          <w:sz w:val="18"/>
          <w:szCs w:val="18"/>
        </w:rPr>
        <w:t xml:space="preserve">　　　　　　　　　Δ</w:t>
      </w:r>
      <w:r w:rsidRPr="00FD7E1B">
        <w:rPr>
          <w:rFonts w:ascii="Times New Roman" w:hAnsi="Times New Roman" w:hint="eastAsia"/>
          <w:b/>
          <w:i/>
          <w:iCs/>
          <w:sz w:val="18"/>
          <w:szCs w:val="18"/>
        </w:rPr>
        <w:t>Ｄ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color w:val="FF0000"/>
          <w:sz w:val="18"/>
          <w:szCs w:val="18"/>
          <w:vertAlign w:val="subscript"/>
        </w:rPr>
        <w:t>往</w:t>
      </w:r>
      <w:r w:rsidRPr="00FD7E1B">
        <w:rPr>
          <w:rFonts w:hAnsi="宋体"/>
          <w:b/>
          <w:sz w:val="18"/>
          <w:szCs w:val="18"/>
        </w:rPr>
        <w:t>-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返</w:t>
      </w:r>
    </w:p>
    <w:p w:rsidR="00077C06" w:rsidRPr="00FD7E1B" w:rsidRDefault="00077C06" w:rsidP="00340DDC">
      <w:pPr>
        <w:ind w:left="31680" w:hangingChars="200" w:firstLine="31680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 xml:space="preserve">　　　　　　　　　　　　　　　　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平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24"/>
          <w:sz w:val="18"/>
          <w:szCs w:val="18"/>
        </w:rPr>
        <w:object w:dxaOrig="240" w:dyaOrig="620">
          <v:shape id="_x0000_i1027" type="#_x0000_t75" style="width:12pt;height:30.75pt" o:ole="">
            <v:imagedata r:id="rId11" o:title=""/>
          </v:shape>
          <o:OLEObject Type="Embed" ProgID="Equation.3" ShapeID="_x0000_i1027" DrawAspect="Content" ObjectID="_1300431993" r:id="rId12"/>
        </w:object>
      </w:r>
      <w:r w:rsidRPr="00FD7E1B">
        <w:rPr>
          <w:rFonts w:ascii="Times New Roman" w:hAnsi="Times New Roman"/>
          <w:b/>
          <w:sz w:val="18"/>
          <w:szCs w:val="18"/>
        </w:rPr>
        <w:t>(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往</w:t>
      </w:r>
      <w:r w:rsidRPr="00FD7E1B">
        <w:rPr>
          <w:rFonts w:ascii="Times New Roman" w:hAnsi="Times New Roman"/>
          <w:b/>
          <w:sz w:val="18"/>
          <w:szCs w:val="18"/>
        </w:rPr>
        <w:t>+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返</w:t>
      </w:r>
      <w:r w:rsidRPr="00FD7E1B">
        <w:rPr>
          <w:rFonts w:ascii="Times New Roman" w:hAnsi="Times New Roman"/>
          <w:b/>
          <w:sz w:val="18"/>
          <w:szCs w:val="18"/>
        </w:rPr>
        <w:t>)</w:t>
      </w:r>
    </w:p>
    <w:p w:rsidR="00077C06" w:rsidRPr="00FD7E1B" w:rsidRDefault="00077C06" w:rsidP="00340DDC">
      <w:pPr>
        <w:ind w:leftChars="200" w:left="31680" w:firstLineChars="200" w:firstLine="31680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i/>
          <w:iCs/>
          <w:sz w:val="18"/>
          <w:szCs w:val="18"/>
        </w:rPr>
        <w:t>K</w:t>
      </w:r>
      <w:r w:rsidRPr="00FD7E1B">
        <w:rPr>
          <w:rFonts w:ascii="Times New Roman" w:hAnsi="Times New Roman"/>
          <w:b/>
          <w:sz w:val="18"/>
          <w:szCs w:val="18"/>
        </w:rPr>
        <w:t xml:space="preserve">= </w:t>
      </w:r>
      <w:r w:rsidRPr="00FD7E1B">
        <w:rPr>
          <w:rFonts w:ascii="Times New Roman" w:hAnsi="Times New Roman"/>
          <w:b/>
          <w:position w:val="-32"/>
          <w:sz w:val="18"/>
          <w:szCs w:val="18"/>
        </w:rPr>
        <w:object w:dxaOrig="460" w:dyaOrig="700">
          <v:shape id="_x0000_i1028" type="#_x0000_t75" style="width:23.25pt;height:35.25pt" o:ole="">
            <v:imagedata r:id="rId13" o:title=""/>
          </v:shape>
          <o:OLEObject Type="Embed" ProgID="Equation.3" ShapeID="_x0000_i1028" DrawAspect="Content" ObjectID="_1300431994" r:id="rId14"/>
        </w:objec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48"/>
          <w:sz w:val="18"/>
          <w:szCs w:val="18"/>
        </w:rPr>
        <w:object w:dxaOrig="960" w:dyaOrig="1080">
          <v:shape id="_x0000_i1029" type="#_x0000_t75" style="width:48pt;height:41.25pt" o:ole="">
            <v:imagedata r:id="rId15" o:title=""/>
          </v:shape>
          <o:OLEObject Type="Embed" ProgID="Equation.3" ShapeID="_x0000_i1029" DrawAspect="Content" ObjectID="_1300431995" r:id="rId16"/>
        </w:objec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eastAsia="黑体" w:hAnsi="Times New Roman" w:hint="eastAsia"/>
          <w:b/>
          <w:sz w:val="18"/>
          <w:szCs w:val="18"/>
        </w:rPr>
        <w:t>例</w:t>
      </w:r>
      <w:r w:rsidRPr="00FD7E1B">
        <w:rPr>
          <w:rFonts w:ascii="Times New Roman" w:eastAsia="黑体" w:hAnsi="Times New Roman"/>
          <w:b/>
          <w:sz w:val="18"/>
          <w:szCs w:val="18"/>
        </w:rPr>
        <w:t xml:space="preserve">  </w:t>
      </w:r>
      <w:r w:rsidRPr="00FD7E1B">
        <w:rPr>
          <w:rFonts w:ascii="Times New Roman" w:hAnsi="Times New Roman" w:hint="eastAsia"/>
          <w:b/>
          <w:sz w:val="18"/>
          <w:szCs w:val="18"/>
        </w:rPr>
        <w:t>用钢尺丈量两点间的直线距离，往量距离为</w:t>
      </w:r>
      <w:r w:rsidRPr="00FD7E1B">
        <w:rPr>
          <w:rFonts w:ascii="Times New Roman" w:hAnsi="Times New Roman"/>
          <w:b/>
          <w:sz w:val="18"/>
          <w:szCs w:val="18"/>
        </w:rPr>
        <w:t>217.30m</w:t>
      </w:r>
      <w:r w:rsidRPr="00FD7E1B">
        <w:rPr>
          <w:rFonts w:ascii="Times New Roman" w:hAnsi="Times New Roman" w:hint="eastAsia"/>
          <w:b/>
          <w:sz w:val="18"/>
          <w:szCs w:val="18"/>
        </w:rPr>
        <w:t>，返量距离为</w:t>
      </w:r>
      <w:r w:rsidRPr="00FD7E1B">
        <w:rPr>
          <w:rFonts w:ascii="Times New Roman" w:hAnsi="Times New Roman"/>
          <w:b/>
          <w:sz w:val="18"/>
          <w:szCs w:val="18"/>
        </w:rPr>
        <w:t>217.38m</w:t>
      </w:r>
      <w:r w:rsidRPr="00FD7E1B">
        <w:rPr>
          <w:rFonts w:ascii="Times New Roman" w:hAnsi="Times New Roman" w:hint="eastAsia"/>
          <w:b/>
          <w:sz w:val="18"/>
          <w:szCs w:val="18"/>
        </w:rPr>
        <w:t>，今规定其相对误差不应大于，试用：</w:t>
      </w:r>
      <w:r w:rsidRPr="00FD7E1B">
        <w:rPr>
          <w:rFonts w:ascii="Times New Roman" w:hAnsi="Times New Roman"/>
          <w:b/>
          <w:sz w:val="18"/>
          <w:szCs w:val="18"/>
        </w:rPr>
        <w:t>(1)</w:t>
      </w:r>
      <w:r w:rsidRPr="00FD7E1B">
        <w:rPr>
          <w:rFonts w:ascii="Times New Roman" w:hAnsi="Times New Roman" w:hint="eastAsia"/>
          <w:b/>
          <w:sz w:val="18"/>
          <w:szCs w:val="18"/>
        </w:rPr>
        <w:t>所丈量成果是否满足精度要求？</w:t>
      </w:r>
      <w:r w:rsidRPr="00FD7E1B">
        <w:rPr>
          <w:rFonts w:ascii="Times New Roman" w:hAnsi="Times New Roman"/>
          <w:b/>
          <w:sz w:val="18"/>
          <w:szCs w:val="18"/>
        </w:rPr>
        <w:t>(2)</w:t>
      </w:r>
      <w:r w:rsidRPr="00FD7E1B">
        <w:rPr>
          <w:rFonts w:ascii="Times New Roman" w:hAnsi="Times New Roman" w:hint="eastAsia"/>
          <w:b/>
          <w:sz w:val="18"/>
          <w:szCs w:val="18"/>
        </w:rPr>
        <w:t>按此规定，若丈量</w:t>
      </w:r>
      <w:r w:rsidRPr="00FD7E1B">
        <w:rPr>
          <w:rFonts w:ascii="Times New Roman" w:hAnsi="Times New Roman"/>
          <w:b/>
          <w:sz w:val="18"/>
          <w:szCs w:val="18"/>
        </w:rPr>
        <w:t>100</w:t>
      </w:r>
      <w:r w:rsidRPr="00FD7E1B">
        <w:rPr>
          <w:rFonts w:ascii="Times New Roman" w:hAnsi="Times New Roman" w:hint="eastAsia"/>
          <w:b/>
          <w:sz w:val="18"/>
          <w:szCs w:val="18"/>
        </w:rPr>
        <w:t>米的距离，往返丈量的较差最大可允许相差多少毫米？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</w:t>
      </w:r>
      <w:r w:rsidRPr="00FD7E1B">
        <w:rPr>
          <w:rFonts w:ascii="Times New Roman" w:hAnsi="Times New Roman" w:hint="eastAsia"/>
          <w:b/>
          <w:sz w:val="18"/>
          <w:szCs w:val="18"/>
        </w:rPr>
        <w:t>解：由题意知：</w:t>
      </w:r>
    </w:p>
    <w:p w:rsidR="00077C06" w:rsidRPr="00FD7E1B" w:rsidRDefault="00077C06" w:rsidP="00D245FA">
      <w:pPr>
        <w:pStyle w:val="PlainText"/>
        <w:jc w:val="center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平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24"/>
          <w:sz w:val="18"/>
          <w:szCs w:val="18"/>
        </w:rPr>
        <w:object w:dxaOrig="240" w:dyaOrig="620">
          <v:shape id="_x0000_i1030" type="#_x0000_t75" style="width:12pt;height:30.75pt" o:ole="">
            <v:imagedata r:id="rId11" o:title=""/>
          </v:shape>
          <o:OLEObject Type="Embed" ProgID="Equation.3" ShapeID="_x0000_i1030" DrawAspect="Content" ObjectID="_1300431996" r:id="rId17"/>
        </w:object>
      </w:r>
      <w:r w:rsidRPr="00FD7E1B">
        <w:rPr>
          <w:rFonts w:ascii="Times New Roman" w:hAnsi="Times New Roman"/>
          <w:b/>
          <w:sz w:val="18"/>
          <w:szCs w:val="18"/>
        </w:rPr>
        <w:t>(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往</w:t>
      </w:r>
      <w:r w:rsidRPr="00FD7E1B">
        <w:rPr>
          <w:rFonts w:ascii="Times New Roman" w:hAnsi="Times New Roman"/>
          <w:b/>
          <w:sz w:val="18"/>
          <w:szCs w:val="18"/>
        </w:rPr>
        <w:t>+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返</w:t>
      </w:r>
      <w:r w:rsidRPr="00FD7E1B">
        <w:rPr>
          <w:rFonts w:ascii="Times New Roman" w:hAnsi="Times New Roman"/>
          <w:b/>
          <w:sz w:val="18"/>
          <w:szCs w:val="18"/>
        </w:rPr>
        <w:t>)</w:t>
      </w:r>
      <w:r w:rsidRPr="00FD7E1B">
        <w:rPr>
          <w:rFonts w:hAnsi="宋体" w:cs="宋体" w:hint="eastAsia"/>
          <w:b/>
          <w:sz w:val="18"/>
          <w:szCs w:val="18"/>
        </w:rPr>
        <w:t>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  =</w:t>
      </w:r>
      <w:r w:rsidRPr="00FD7E1B">
        <w:rPr>
          <w:rFonts w:ascii="Times New Roman" w:hAnsi="Times New Roman" w:hint="eastAsia"/>
          <w:b/>
          <w:sz w:val="18"/>
          <w:szCs w:val="18"/>
        </w:rPr>
        <w:t>（</w:t>
      </w:r>
      <w:r w:rsidRPr="00FD7E1B">
        <w:rPr>
          <w:rFonts w:ascii="Times New Roman" w:hAnsi="Times New Roman"/>
          <w:b/>
          <w:sz w:val="18"/>
          <w:szCs w:val="18"/>
        </w:rPr>
        <w:t>217.30+217.38</w:t>
      </w:r>
      <w:r w:rsidRPr="00FD7E1B">
        <w:rPr>
          <w:rFonts w:ascii="Times New Roman" w:hAnsi="Times New Roman" w:hint="eastAsia"/>
          <w:b/>
          <w:sz w:val="18"/>
          <w:szCs w:val="18"/>
        </w:rPr>
        <w:t>）</w:t>
      </w:r>
      <w:r w:rsidRPr="00FD7E1B">
        <w:rPr>
          <w:rFonts w:ascii="Times New Roman" w:hAnsi="Times New Roman"/>
          <w:b/>
          <w:sz w:val="18"/>
          <w:szCs w:val="18"/>
        </w:rPr>
        <w:t>=217.34(m)</w:t>
      </w:r>
      <w:r w:rsidRPr="00FD7E1B">
        <w:rPr>
          <w:rFonts w:hAnsi="宋体" w:cs="宋体" w:hint="eastAsia"/>
          <w:b/>
          <w:sz w:val="18"/>
          <w:szCs w:val="18"/>
        </w:rPr>
        <w:t>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</w:t>
      </w:r>
      <w:r w:rsidRPr="00FD7E1B">
        <w:rPr>
          <w:rFonts w:ascii="Times New Roman" w:hAnsi="Times New Roman" w:hint="eastAsia"/>
          <w:b/>
          <w:i/>
          <w:iCs/>
          <w:sz w:val="18"/>
          <w:szCs w:val="18"/>
        </w:rPr>
        <w:t>Δ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D=D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往</w:t>
      </w:r>
      <w:r w:rsidRPr="00FD7E1B">
        <w:rPr>
          <w:rFonts w:ascii="Times New Roman" w:hAnsi="Times New Roman"/>
          <w:b/>
          <w:sz w:val="18"/>
          <w:szCs w:val="18"/>
        </w:rPr>
        <w:t>-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返</w:t>
      </w:r>
    </w:p>
    <w:p w:rsidR="00077C06" w:rsidRPr="00FD7E1B" w:rsidRDefault="00077C06" w:rsidP="00D245FA">
      <w:pPr>
        <w:pStyle w:val="PlainText"/>
        <w:tabs>
          <w:tab w:val="left" w:pos="6660"/>
        </w:tabs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  =217.30-217.38= </w:t>
      </w:r>
      <w:r w:rsidRPr="00FD7E1B">
        <w:rPr>
          <w:rFonts w:hAnsi="宋体"/>
          <w:b/>
          <w:sz w:val="18"/>
          <w:szCs w:val="18"/>
        </w:rPr>
        <w:t>-</w:t>
      </w:r>
      <w:r w:rsidRPr="00FD7E1B">
        <w:rPr>
          <w:rFonts w:ascii="Times New Roman" w:hAnsi="Times New Roman"/>
          <w:b/>
          <w:sz w:val="18"/>
          <w:szCs w:val="18"/>
        </w:rPr>
        <w:t>0.08(m)</w:t>
      </w:r>
      <w:r w:rsidRPr="00FD7E1B">
        <w:rPr>
          <w:rFonts w:hAnsi="宋体" w:cs="宋体" w:hint="eastAsia"/>
          <w:b/>
          <w:sz w:val="18"/>
          <w:szCs w:val="18"/>
        </w:rPr>
        <w:t></w:t>
      </w:r>
      <w:r w:rsidRPr="00FD7E1B">
        <w:rPr>
          <w:rFonts w:ascii="Times New Roman" w:hAnsi="Times New Roman"/>
          <w:b/>
          <w:sz w:val="18"/>
          <w:szCs w:val="18"/>
        </w:rPr>
        <w:tab/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K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32"/>
          <w:sz w:val="18"/>
          <w:szCs w:val="18"/>
        </w:rPr>
        <w:object w:dxaOrig="980" w:dyaOrig="700">
          <v:shape id="_x0000_i1031" type="#_x0000_t75" style="width:48.75pt;height:35.25pt" o:ole="">
            <v:imagedata r:id="rId18" o:title=""/>
          </v:shape>
          <o:OLEObject Type="Embed" ProgID="Equation.3" ShapeID="_x0000_i1031" DrawAspect="Content" ObjectID="_1300431997" r:id="rId19"/>
        </w:objec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32"/>
          <w:sz w:val="18"/>
          <w:szCs w:val="18"/>
        </w:rPr>
        <w:object w:dxaOrig="1560" w:dyaOrig="700">
          <v:shape id="_x0000_i1032" type="#_x0000_t75" style="width:78pt;height:35.25pt" o:ole="">
            <v:imagedata r:id="rId20" o:title=""/>
          </v:shape>
          <o:OLEObject Type="Embed" ProgID="Equation.3" ShapeID="_x0000_i1032" DrawAspect="Content" ObjectID="_1300431998" r:id="rId21"/>
        </w:objec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24"/>
          <w:sz w:val="18"/>
          <w:szCs w:val="18"/>
        </w:rPr>
        <w:object w:dxaOrig="600" w:dyaOrig="620">
          <v:shape id="_x0000_i1033" type="#_x0000_t75" style="width:30pt;height:30.75pt" o:ole="">
            <v:imagedata r:id="rId22" o:title=""/>
          </v:shape>
          <o:OLEObject Type="Embed" ProgID="Equation.3" ShapeID="_x0000_i1033" DrawAspect="Content" ObjectID="_1300431999" r:id="rId23"/>
        </w:object>
      </w:r>
    </w:p>
    <w:p w:rsidR="00077C06" w:rsidRPr="00FD7E1B" w:rsidRDefault="00077C06" w:rsidP="00D245FA">
      <w:pPr>
        <w:pStyle w:val="PlainText"/>
        <w:jc w:val="center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 w:hint="eastAsia"/>
          <w:b/>
          <w:sz w:val="18"/>
          <w:szCs w:val="18"/>
        </w:rPr>
        <w:t>∵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K</w:t>
      </w:r>
      <w:r w:rsidRPr="00FD7E1B">
        <w:rPr>
          <w:rFonts w:ascii="Times New Roman" w:hAnsi="Times New Roman" w:hint="eastAsia"/>
          <w:b/>
          <w:i/>
          <w:iCs/>
          <w:sz w:val="18"/>
          <w:szCs w:val="18"/>
        </w:rPr>
        <w:t>＜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K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允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24"/>
          <w:sz w:val="18"/>
          <w:szCs w:val="18"/>
        </w:rPr>
        <w:object w:dxaOrig="600" w:dyaOrig="620">
          <v:shape id="_x0000_i1034" type="#_x0000_t75" style="width:30pt;height:30.75pt" o:ole="">
            <v:imagedata r:id="rId24" o:title=""/>
          </v:shape>
          <o:OLEObject Type="Embed" ProgID="Equation.3" ShapeID="_x0000_i1034" DrawAspect="Content" ObjectID="_1300432000" r:id="rId25"/>
        </w:object>
      </w:r>
      <w:r w:rsidRPr="00FD7E1B">
        <w:rPr>
          <w:rFonts w:ascii="Times New Roman" w:hAnsi="Times New Roman"/>
          <w:b/>
          <w:sz w:val="18"/>
          <w:szCs w:val="18"/>
        </w:rPr>
        <w:t xml:space="preserve">                   </w:t>
      </w:r>
    </w:p>
    <w:p w:rsidR="00077C06" w:rsidRPr="00FD7E1B" w:rsidRDefault="00077C06" w:rsidP="00D245FA">
      <w:pPr>
        <w:pStyle w:val="PlainText"/>
        <w:jc w:val="center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</w:t>
      </w:r>
      <w:r w:rsidRPr="00FD7E1B">
        <w:rPr>
          <w:rFonts w:ascii="Times New Roman" w:hAnsi="Times New Roman" w:hint="eastAsia"/>
          <w:b/>
          <w:sz w:val="18"/>
          <w:szCs w:val="18"/>
        </w:rPr>
        <w:t>∴所丈量成果满足精度要求。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 w:hint="eastAsia"/>
          <w:b/>
          <w:sz w:val="18"/>
          <w:szCs w:val="18"/>
        </w:rPr>
        <w:t>又由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K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position w:val="-32"/>
          <w:sz w:val="18"/>
          <w:szCs w:val="18"/>
        </w:rPr>
        <w:object w:dxaOrig="460" w:dyaOrig="700">
          <v:shape id="_x0000_i1035" type="#_x0000_t75" style="width:23.25pt;height:35.25pt" o:ole="">
            <v:imagedata r:id="rId26" o:title=""/>
          </v:shape>
          <o:OLEObject Type="Embed" ProgID="Equation.3" ShapeID="_x0000_i1035" DrawAspect="Content" ObjectID="_1300432001" r:id="rId27"/>
        </w:object>
      </w:r>
      <w:r w:rsidRPr="00FD7E1B">
        <w:rPr>
          <w:rFonts w:ascii="Times New Roman" w:hAnsi="Times New Roman" w:hint="eastAsia"/>
          <w:b/>
          <w:sz w:val="18"/>
          <w:szCs w:val="18"/>
        </w:rPr>
        <w:t>知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</w:t>
      </w:r>
      <w:r w:rsidRPr="00FD7E1B">
        <w:rPr>
          <w:rFonts w:ascii="Times New Roman" w:hAnsi="Times New Roman" w:hint="eastAsia"/>
          <w:b/>
          <w:sz w:val="18"/>
          <w:szCs w:val="18"/>
        </w:rPr>
        <w:t>│</w:t>
      </w:r>
      <w:r w:rsidRPr="00FD7E1B">
        <w:rPr>
          <w:rFonts w:ascii="Times New Roman" w:hAnsi="Times New Roman" w:hint="eastAsia"/>
          <w:b/>
          <w:i/>
          <w:iCs/>
          <w:sz w:val="18"/>
          <w:szCs w:val="18"/>
        </w:rPr>
        <w:t>Δ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</w:rPr>
        <w:t>│</w:t>
      </w:r>
      <w:r w:rsidRPr="00FD7E1B">
        <w:rPr>
          <w:rFonts w:ascii="Times New Roman" w:hAnsi="Times New Roman"/>
          <w:b/>
          <w:sz w:val="18"/>
          <w:szCs w:val="18"/>
        </w:rPr>
        <w:t>=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K</w:t>
      </w:r>
      <w:r w:rsidRPr="00FD7E1B">
        <w:rPr>
          <w:rFonts w:ascii="Times New Roman" w:hAnsi="Times New Roman" w:hint="eastAsia"/>
          <w:b/>
          <w:i/>
          <w:iCs/>
          <w:sz w:val="18"/>
          <w:szCs w:val="18"/>
        </w:rPr>
        <w:t>·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  <w:vertAlign w:val="subscript"/>
        </w:rPr>
        <w:t>平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       =</w:t>
      </w:r>
      <w:r w:rsidRPr="00FD7E1B">
        <w:rPr>
          <w:rFonts w:ascii="Times New Roman" w:hAnsi="Times New Roman"/>
          <w:b/>
          <w:position w:val="-24"/>
          <w:sz w:val="18"/>
          <w:szCs w:val="18"/>
        </w:rPr>
        <w:object w:dxaOrig="600" w:dyaOrig="620">
          <v:shape id="_x0000_i1036" type="#_x0000_t75" style="width:30pt;height:30.75pt" o:ole="">
            <v:imagedata r:id="rId28" o:title=""/>
          </v:shape>
          <o:OLEObject Type="Embed" ProgID="Equation.3" ShapeID="_x0000_i1036" DrawAspect="Content" ObjectID="_1300432002" r:id="rId29"/>
        </w:object>
      </w:r>
      <w:r w:rsidRPr="00FD7E1B">
        <w:rPr>
          <w:rFonts w:ascii="Times New Roman" w:hAnsi="Times New Roman" w:hint="eastAsia"/>
          <w:b/>
          <w:sz w:val="18"/>
          <w:szCs w:val="18"/>
        </w:rPr>
        <w:t>×</w:t>
      </w:r>
      <w:r w:rsidRPr="00FD7E1B">
        <w:rPr>
          <w:rFonts w:ascii="Times New Roman" w:hAnsi="Times New Roman"/>
          <w:b/>
          <w:sz w:val="18"/>
          <w:szCs w:val="18"/>
        </w:rPr>
        <w:t>100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       =0.05</w:t>
      </w:r>
      <w:r w:rsidRPr="00FD7E1B">
        <w:rPr>
          <w:rFonts w:ascii="Times New Roman" w:hAnsi="Times New Roman" w:hint="eastAsia"/>
          <w:b/>
          <w:sz w:val="18"/>
          <w:szCs w:val="18"/>
        </w:rPr>
        <w:t>（</w:t>
      </w:r>
      <w:r w:rsidRPr="00FD7E1B">
        <w:rPr>
          <w:rFonts w:ascii="Times New Roman" w:hAnsi="Times New Roman"/>
          <w:b/>
          <w:sz w:val="18"/>
          <w:szCs w:val="18"/>
        </w:rPr>
        <w:t>m</w:t>
      </w:r>
      <w:r w:rsidRPr="00FD7E1B">
        <w:rPr>
          <w:rFonts w:ascii="Times New Roman" w:hAnsi="Times New Roman" w:hint="eastAsia"/>
          <w:b/>
          <w:sz w:val="18"/>
          <w:szCs w:val="18"/>
        </w:rPr>
        <w:t>）</w:t>
      </w:r>
    </w:p>
    <w:p w:rsidR="00077C06" w:rsidRPr="00FD7E1B" w:rsidRDefault="00077C06" w:rsidP="00D245FA">
      <w:pPr>
        <w:pStyle w:val="PlainText"/>
        <w:rPr>
          <w:rFonts w:ascii="Times New Roman" w:hAnsi="Times New Roman"/>
          <w:b/>
          <w:sz w:val="18"/>
          <w:szCs w:val="18"/>
        </w:rPr>
      </w:pPr>
      <w:r w:rsidRPr="00FD7E1B">
        <w:rPr>
          <w:rFonts w:ascii="Times New Roman" w:hAnsi="Times New Roman"/>
          <w:b/>
          <w:sz w:val="18"/>
          <w:szCs w:val="18"/>
        </w:rPr>
        <w:t xml:space="preserve">                                 </w:t>
      </w:r>
      <w:r w:rsidRPr="00FD7E1B">
        <w:rPr>
          <w:rFonts w:ascii="Times New Roman" w:hAnsi="Times New Roman" w:hint="eastAsia"/>
          <w:b/>
          <w:i/>
          <w:iCs/>
          <w:sz w:val="18"/>
          <w:szCs w:val="18"/>
        </w:rPr>
        <w:t>Δ</w:t>
      </w:r>
      <w:r w:rsidRPr="00FD7E1B">
        <w:rPr>
          <w:rFonts w:ascii="Times New Roman" w:hAnsi="Times New Roman"/>
          <w:b/>
          <w:i/>
          <w:iCs/>
          <w:sz w:val="18"/>
          <w:szCs w:val="18"/>
        </w:rPr>
        <w:t>D</w:t>
      </w:r>
      <w:r w:rsidRPr="00FD7E1B">
        <w:rPr>
          <w:rFonts w:ascii="Times New Roman" w:hAnsi="Times New Roman" w:hint="eastAsia"/>
          <w:b/>
          <w:sz w:val="18"/>
          <w:szCs w:val="18"/>
        </w:rPr>
        <w:t>≤±</w:t>
      </w:r>
      <w:r w:rsidRPr="00FD7E1B">
        <w:rPr>
          <w:rFonts w:ascii="Times New Roman" w:hAnsi="Times New Roman"/>
          <w:b/>
          <w:sz w:val="18"/>
          <w:szCs w:val="18"/>
        </w:rPr>
        <w:t>50</w:t>
      </w:r>
      <w:r w:rsidRPr="00FD7E1B">
        <w:rPr>
          <w:rFonts w:ascii="Times New Roman" w:hAnsi="Times New Roman" w:hint="eastAsia"/>
          <w:b/>
          <w:sz w:val="18"/>
          <w:szCs w:val="18"/>
        </w:rPr>
        <w:t>（</w:t>
      </w:r>
      <w:r w:rsidRPr="00FD7E1B">
        <w:rPr>
          <w:rFonts w:ascii="Times New Roman" w:hAnsi="Times New Roman"/>
          <w:b/>
          <w:sz w:val="18"/>
          <w:szCs w:val="18"/>
        </w:rPr>
        <w:t>mm</w:t>
      </w:r>
      <w:r w:rsidRPr="00FD7E1B">
        <w:rPr>
          <w:rFonts w:ascii="Times New Roman" w:hAnsi="Times New Roman" w:hint="eastAsia"/>
          <w:b/>
          <w:sz w:val="18"/>
          <w:szCs w:val="18"/>
        </w:rPr>
        <w:t>）</w:t>
      </w:r>
    </w:p>
    <w:p w:rsidR="00077C06" w:rsidRPr="00FD7E1B" w:rsidRDefault="00077C06" w:rsidP="00D245FA">
      <w:pPr>
        <w:pStyle w:val="PlainText"/>
        <w:ind w:firstLine="435"/>
        <w:rPr>
          <w:b/>
          <w:sz w:val="18"/>
          <w:szCs w:val="18"/>
        </w:rPr>
      </w:pPr>
      <w:r w:rsidRPr="00FD7E1B">
        <w:rPr>
          <w:rFonts w:ascii="Times New Roman" w:hAnsi="Times New Roman" w:hint="eastAsia"/>
          <w:b/>
          <w:sz w:val="18"/>
          <w:szCs w:val="18"/>
        </w:rPr>
        <w:t>即往返丈量的较差最大可相差±</w:t>
      </w:r>
      <w:r w:rsidRPr="00FD7E1B">
        <w:rPr>
          <w:rFonts w:ascii="Times New Roman" w:hAnsi="Times New Roman"/>
          <w:b/>
          <w:sz w:val="18"/>
          <w:szCs w:val="18"/>
        </w:rPr>
        <w:t>50(mm)</w:t>
      </w:r>
      <w:r w:rsidRPr="00FD7E1B">
        <w:rPr>
          <w:rFonts w:ascii="Times New Roman" w:hAnsi="Times New Roman" w:hint="eastAsia"/>
          <w:b/>
          <w:sz w:val="18"/>
          <w:szCs w:val="18"/>
        </w:rPr>
        <w:t>；</w:t>
      </w:r>
      <w:r w:rsidRPr="00FD7E1B">
        <w:rPr>
          <w:b/>
          <w:sz w:val="18"/>
          <w:szCs w:val="18"/>
        </w:rPr>
        <w:t xml:space="preserve"> </w:t>
      </w:r>
    </w:p>
    <w:p w:rsidR="00077C06" w:rsidRPr="00FD7E1B" w:rsidRDefault="00077C06" w:rsidP="00D245FA">
      <w:pPr>
        <w:rPr>
          <w:b/>
          <w:kern w:val="0"/>
          <w:sz w:val="18"/>
          <w:szCs w:val="18"/>
        </w:rPr>
      </w:pPr>
      <w:r w:rsidRPr="00FD7E1B">
        <w:rPr>
          <w:b/>
          <w:kern w:val="0"/>
          <w:sz w:val="18"/>
          <w:szCs w:val="18"/>
        </w:rPr>
        <w:t>5</w:t>
      </w:r>
      <w:r w:rsidRPr="00FD7E1B">
        <w:rPr>
          <w:rFonts w:hint="eastAsia"/>
          <w:b/>
          <w:kern w:val="0"/>
          <w:sz w:val="18"/>
          <w:szCs w:val="18"/>
        </w:rPr>
        <w:t>比例尺图幅大小：</w:t>
      </w:r>
    </w:p>
    <w:tbl>
      <w:tblPr>
        <w:tblW w:w="6705" w:type="dxa"/>
        <w:tblInd w:w="916" w:type="dxa"/>
        <w:tblLook w:val="00A0"/>
      </w:tblPr>
      <w:tblGrid>
        <w:gridCol w:w="1080"/>
        <w:gridCol w:w="1440"/>
        <w:gridCol w:w="2660"/>
        <w:gridCol w:w="1525"/>
      </w:tblGrid>
      <w:tr w:rsidR="00077C06" w:rsidRPr="00BE4EA9" w:rsidTr="00DF3CDF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比例尺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图幅大小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(c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㎡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图廊相应的实地长度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m )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left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实地面积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( k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㎡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</w:tr>
      <w:tr w:rsidR="00077C06" w:rsidRPr="00BE4EA9" w:rsidTr="00DF3CD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1:5000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40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×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2000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077C06" w:rsidRPr="00BE4EA9" w:rsidTr="00DF3CD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1:2000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×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77C06" w:rsidRPr="00BE4EA9" w:rsidTr="00DF3CD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1:1000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×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0.25</w:t>
            </w:r>
          </w:p>
        </w:tc>
      </w:tr>
      <w:tr w:rsidR="00077C06" w:rsidRPr="00BE4EA9" w:rsidTr="00DF3CDF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1:500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</w:t>
            </w:r>
            <w:r w:rsidRPr="00FD7E1B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×</w:t>
            </w: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7C06" w:rsidRPr="00FD7E1B" w:rsidRDefault="00077C06" w:rsidP="00DF3CDF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 w:rsidRPr="00FD7E1B"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0.0625</w:t>
            </w:r>
          </w:p>
        </w:tc>
      </w:tr>
    </w:tbl>
    <w:p w:rsidR="00077C06" w:rsidRPr="00FD7E1B" w:rsidRDefault="00077C06" w:rsidP="00E565E5">
      <w:pPr>
        <w:rPr>
          <w:b/>
          <w:color w:val="000000"/>
          <w:kern w:val="0"/>
          <w:sz w:val="18"/>
          <w:szCs w:val="18"/>
        </w:rPr>
      </w:pPr>
      <w:r>
        <w:rPr>
          <w:rFonts w:hint="eastAsia"/>
          <w:b/>
          <w:color w:val="000000"/>
          <w:kern w:val="0"/>
          <w:sz w:val="18"/>
          <w:szCs w:val="18"/>
        </w:rPr>
        <w:t>其中比例尺最大的是：１：</w:t>
      </w:r>
      <w:r>
        <w:rPr>
          <w:b/>
          <w:color w:val="000000"/>
          <w:kern w:val="0"/>
          <w:sz w:val="18"/>
          <w:szCs w:val="18"/>
        </w:rPr>
        <w:t>500</w:t>
      </w:r>
    </w:p>
    <w:sectPr w:rsidR="00077C06" w:rsidRPr="00FD7E1B" w:rsidSect="00FD7E1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7C06" w:rsidRDefault="00077C06" w:rsidP="00305AD1">
      <w:r>
        <w:separator/>
      </w:r>
    </w:p>
  </w:endnote>
  <w:endnote w:type="continuationSeparator" w:id="1">
    <w:p w:rsidR="00077C06" w:rsidRDefault="00077C06" w:rsidP="00305A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7C06" w:rsidRDefault="00077C06" w:rsidP="00305AD1">
      <w:r>
        <w:separator/>
      </w:r>
    </w:p>
  </w:footnote>
  <w:footnote w:type="continuationSeparator" w:id="1">
    <w:p w:rsidR="00077C06" w:rsidRDefault="00077C06" w:rsidP="00305A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877AB"/>
    <w:multiLevelType w:val="hybridMultilevel"/>
    <w:tmpl w:val="EB0843CE"/>
    <w:lvl w:ilvl="0" w:tplc="D86671E0">
      <w:start w:val="1"/>
      <w:numFmt w:val="japaneseCounting"/>
      <w:lvlText w:val="（%1）"/>
      <w:lvlJc w:val="left"/>
      <w:pPr>
        <w:tabs>
          <w:tab w:val="num" w:pos="1080"/>
        </w:tabs>
        <w:ind w:left="108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1">
    <w:nsid w:val="66A81273"/>
    <w:multiLevelType w:val="hybridMultilevel"/>
    <w:tmpl w:val="23E46396"/>
    <w:lvl w:ilvl="0" w:tplc="CEAE7AF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42FB"/>
    <w:rsid w:val="00031C9E"/>
    <w:rsid w:val="00077C06"/>
    <w:rsid w:val="000818F1"/>
    <w:rsid w:val="00160BE8"/>
    <w:rsid w:val="00162702"/>
    <w:rsid w:val="00174ACA"/>
    <w:rsid w:val="00181AA6"/>
    <w:rsid w:val="00183117"/>
    <w:rsid w:val="001837AD"/>
    <w:rsid w:val="0018468E"/>
    <w:rsid w:val="001D6E26"/>
    <w:rsid w:val="00214BD5"/>
    <w:rsid w:val="00214FFC"/>
    <w:rsid w:val="0026461D"/>
    <w:rsid w:val="0030279D"/>
    <w:rsid w:val="00305AD1"/>
    <w:rsid w:val="003327FF"/>
    <w:rsid w:val="00340DDC"/>
    <w:rsid w:val="003C74C5"/>
    <w:rsid w:val="00402B5C"/>
    <w:rsid w:val="0044178E"/>
    <w:rsid w:val="00563DCD"/>
    <w:rsid w:val="00576F09"/>
    <w:rsid w:val="005F6B27"/>
    <w:rsid w:val="00641A68"/>
    <w:rsid w:val="00670C52"/>
    <w:rsid w:val="00693C79"/>
    <w:rsid w:val="00707897"/>
    <w:rsid w:val="00737C0B"/>
    <w:rsid w:val="007B730E"/>
    <w:rsid w:val="008573C7"/>
    <w:rsid w:val="00870CD4"/>
    <w:rsid w:val="008B7622"/>
    <w:rsid w:val="00930CF3"/>
    <w:rsid w:val="00935304"/>
    <w:rsid w:val="00946332"/>
    <w:rsid w:val="009B2CF2"/>
    <w:rsid w:val="00A162E9"/>
    <w:rsid w:val="00A171ED"/>
    <w:rsid w:val="00A242FB"/>
    <w:rsid w:val="00A27D73"/>
    <w:rsid w:val="00A33DDE"/>
    <w:rsid w:val="00A77699"/>
    <w:rsid w:val="00AE28E3"/>
    <w:rsid w:val="00B04C63"/>
    <w:rsid w:val="00B24EA3"/>
    <w:rsid w:val="00B32213"/>
    <w:rsid w:val="00B32F3D"/>
    <w:rsid w:val="00B76CEF"/>
    <w:rsid w:val="00B93B28"/>
    <w:rsid w:val="00BE4EA9"/>
    <w:rsid w:val="00C214D3"/>
    <w:rsid w:val="00C474F1"/>
    <w:rsid w:val="00C7181C"/>
    <w:rsid w:val="00CB2C39"/>
    <w:rsid w:val="00CE07D0"/>
    <w:rsid w:val="00D245FA"/>
    <w:rsid w:val="00D36C85"/>
    <w:rsid w:val="00D51AF6"/>
    <w:rsid w:val="00D51DED"/>
    <w:rsid w:val="00D57D52"/>
    <w:rsid w:val="00D86D7A"/>
    <w:rsid w:val="00DB5ADB"/>
    <w:rsid w:val="00DF3CDF"/>
    <w:rsid w:val="00E34817"/>
    <w:rsid w:val="00E50E6C"/>
    <w:rsid w:val="00E565E5"/>
    <w:rsid w:val="00E85769"/>
    <w:rsid w:val="00E970ED"/>
    <w:rsid w:val="00F61654"/>
    <w:rsid w:val="00FB164B"/>
    <w:rsid w:val="00FB2DCE"/>
    <w:rsid w:val="00FD4193"/>
    <w:rsid w:val="00FD7E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2F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242FB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305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5AD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05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05AD1"/>
    <w:rPr>
      <w:rFonts w:cs="Times New Roman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rsid w:val="00162702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62702"/>
    <w:rPr>
      <w:rFonts w:ascii="宋体" w:eastAsia="宋体" w:hAnsi="Courier New" w:cs="Courier New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44178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4178E"/>
    <w:rPr>
      <w:rFonts w:cs="Times New Roman"/>
      <w:sz w:val="18"/>
      <w:szCs w:val="18"/>
    </w:rPr>
  </w:style>
  <w:style w:type="character" w:styleId="Strong">
    <w:name w:val="Strong"/>
    <w:basedOn w:val="DefaultParagraphFont"/>
    <w:uiPriority w:val="99"/>
    <w:qFormat/>
    <w:rsid w:val="003C74C5"/>
    <w:rPr>
      <w:rFonts w:cs="Times New Roman"/>
      <w:b/>
      <w:bCs/>
    </w:rPr>
  </w:style>
  <w:style w:type="character" w:styleId="PlaceholderText">
    <w:name w:val="Placeholder Text"/>
    <w:basedOn w:val="DefaultParagraphFont"/>
    <w:uiPriority w:val="99"/>
    <w:semiHidden/>
    <w:rsid w:val="00F61654"/>
    <w:rPr>
      <w:rFonts w:cs="Times New Roman"/>
      <w:color w:val="808080"/>
    </w:rPr>
  </w:style>
  <w:style w:type="paragraph" w:styleId="NormalWeb">
    <w:name w:val="Normal (Web)"/>
    <w:basedOn w:val="Normal"/>
    <w:uiPriority w:val="99"/>
    <w:semiHidden/>
    <w:rsid w:val="00D57D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4051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517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5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051698">
                  <w:marLeft w:val="0"/>
                  <w:marRight w:val="0"/>
                  <w:marTop w:val="0"/>
                  <w:marBottom w:val="0"/>
                  <w:divBdr>
                    <w:top w:val="single" w:sz="6" w:space="0" w:color="D8D8D8"/>
                    <w:left w:val="single" w:sz="6" w:space="0" w:color="D8D8D8"/>
                    <w:bottom w:val="single" w:sz="6" w:space="8" w:color="D8D8D8"/>
                    <w:right w:val="single" w:sz="6" w:space="0" w:color="D8D8D8"/>
                  </w:divBdr>
                  <w:divsChild>
                    <w:div w:id="1164051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1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05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7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9.bin"/><Relationship Id="rId28" Type="http://schemas.openxmlformats.org/officeDocument/2006/relationships/image" Target="media/image11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image" Target="media/image8.wmf"/><Relationship Id="rId27" Type="http://schemas.openxmlformats.org/officeDocument/2006/relationships/oleObject" Target="embeddings/oleObject11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346</Words>
  <Characters>1975</Characters>
  <Application>Microsoft Office Outlook</Application>
  <DocSecurity>0</DocSecurity>
  <Lines>0</Lines>
  <Paragraphs>0</Paragraphs>
  <ScaleCrop>false</ScaleCrop>
  <Company>HLZY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1水准测量记录：高差h＝后视读数－前视读数</dc:title>
  <dc:subject/>
  <dc:creator>MuYe</dc:creator>
  <cp:keywords/>
  <dc:description/>
  <cp:lastModifiedBy>微软用户</cp:lastModifiedBy>
  <cp:revision>2</cp:revision>
  <dcterms:created xsi:type="dcterms:W3CDTF">2009-04-05T02:20:00Z</dcterms:created>
  <dcterms:modified xsi:type="dcterms:W3CDTF">2009-04-05T02:20:00Z</dcterms:modified>
</cp:coreProperties>
</file>